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BA36" w14:textId="77777777" w:rsidR="00C1685B" w:rsidRDefault="00C1685B" w:rsidP="00700C2D">
      <w:pPr>
        <w:jc w:val="center"/>
        <w:outlineLvl w:val="0"/>
        <w:rPr>
          <w:rFonts w:ascii="Arial" w:eastAsia="SimSun" w:hAnsi="Arial" w:cs="Arial"/>
          <w:b/>
          <w:bCs/>
          <w:sz w:val="32"/>
          <w:szCs w:val="32"/>
          <w:lang w:eastAsia="zh-CN"/>
        </w:rPr>
      </w:pPr>
    </w:p>
    <w:p w14:paraId="13D3C82E" w14:textId="45BABF39" w:rsidR="00700C2D" w:rsidRPr="00700C2D" w:rsidRDefault="00700C2D" w:rsidP="00700C2D">
      <w:pPr>
        <w:jc w:val="center"/>
        <w:outlineLvl w:val="0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700C2D">
        <w:rPr>
          <w:rFonts w:ascii="Arial" w:eastAsia="SimSun" w:hAnsi="Arial" w:cs="Arial"/>
          <w:b/>
          <w:bCs/>
          <w:sz w:val="32"/>
          <w:szCs w:val="32"/>
          <w:lang w:eastAsia="zh-CN"/>
        </w:rPr>
        <w:t>Ceník služeb</w:t>
      </w:r>
    </w:p>
    <w:p w14:paraId="3EB35AC9" w14:textId="77777777" w:rsidR="00700C2D" w:rsidRPr="00700C2D" w:rsidRDefault="00700C2D" w:rsidP="00700C2D">
      <w:pPr>
        <w:jc w:val="center"/>
        <w:outlineLvl w:val="0"/>
        <w:rPr>
          <w:rFonts w:ascii="Arial" w:eastAsia="SimSun" w:hAnsi="Arial" w:cs="Arial"/>
          <w:b/>
          <w:bCs/>
          <w:sz w:val="32"/>
          <w:szCs w:val="32"/>
          <w:lang w:eastAsia="zh-CN"/>
        </w:rPr>
      </w:pPr>
      <w:r w:rsidRPr="00700C2D">
        <w:rPr>
          <w:rFonts w:ascii="Arial" w:eastAsia="SimSun" w:hAnsi="Arial" w:cs="Arial"/>
          <w:b/>
          <w:bCs/>
          <w:sz w:val="32"/>
          <w:szCs w:val="32"/>
          <w:lang w:eastAsia="zh-CN"/>
        </w:rPr>
        <w:t>poskytovaných Charitní pečovatelskou službou sv. Rity</w:t>
      </w:r>
    </w:p>
    <w:p w14:paraId="01AEB534" w14:textId="77777777" w:rsidR="00700C2D" w:rsidRPr="00700C2D" w:rsidRDefault="00700C2D" w:rsidP="00700C2D">
      <w:pPr>
        <w:jc w:val="center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266A39C0" w14:textId="77777777" w:rsidR="00700C2D" w:rsidRPr="00700C2D" w:rsidRDefault="00700C2D" w:rsidP="00700C2D">
      <w:pPr>
        <w:jc w:val="center"/>
        <w:rPr>
          <w:rFonts w:ascii="Arial" w:eastAsia="SimSun" w:hAnsi="Arial" w:cs="Arial"/>
          <w:bCs/>
          <w:sz w:val="24"/>
          <w:szCs w:val="24"/>
          <w:lang w:eastAsia="zh-CN"/>
        </w:rPr>
      </w:pPr>
    </w:p>
    <w:p w14:paraId="54363485" w14:textId="77777777" w:rsidR="00700C2D" w:rsidRPr="00700C2D" w:rsidRDefault="00700C2D" w:rsidP="00700C2D">
      <w:pPr>
        <w:jc w:val="center"/>
        <w:rPr>
          <w:rFonts w:ascii="Arial" w:eastAsia="SimSun" w:hAnsi="Arial" w:cs="Arial"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bCs/>
          <w:sz w:val="24"/>
          <w:szCs w:val="24"/>
          <w:lang w:eastAsia="zh-CN"/>
        </w:rPr>
        <w:t>Ce</w:t>
      </w:r>
      <w:r w:rsidRPr="00700C2D">
        <w:rPr>
          <w:rFonts w:ascii="Arial" w:eastAsia="SimSun" w:hAnsi="Arial" w:cs="Arial"/>
          <w:sz w:val="24"/>
          <w:szCs w:val="24"/>
          <w:lang w:eastAsia="zh-CN"/>
        </w:rPr>
        <w:t>ny služeb jsou určeny vyhláškou 505/2006 Sb., v aktuálním znění a</w:t>
      </w:r>
    </w:p>
    <w:p w14:paraId="3E89C4E2" w14:textId="77777777" w:rsidR="00700C2D" w:rsidRPr="00700C2D" w:rsidRDefault="00700C2D" w:rsidP="00700C2D">
      <w:pPr>
        <w:jc w:val="center"/>
        <w:rPr>
          <w:rFonts w:ascii="Cantarell" w:eastAsia="SimSun" w:hAnsi="Cantarell" w:cs="Arial" w:hint="eastAsia"/>
          <w:caps/>
          <w:color w:val="474747"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sz w:val="24"/>
          <w:szCs w:val="24"/>
          <w:lang w:eastAsia="zh-CN"/>
        </w:rPr>
        <w:t>zákonem č. 108/2006 Sb.</w:t>
      </w:r>
      <w:r w:rsidRPr="00700C2D">
        <w:rPr>
          <w:rFonts w:ascii="Cantarell" w:eastAsia="SimSun" w:hAnsi="Cantarell" w:cs="Arial"/>
          <w:caps/>
          <w:color w:val="474747"/>
          <w:sz w:val="24"/>
          <w:szCs w:val="24"/>
          <w:lang w:eastAsia="zh-CN"/>
        </w:rPr>
        <w:t xml:space="preserve">, </w:t>
      </w:r>
      <w:r w:rsidRPr="00700C2D">
        <w:rPr>
          <w:rFonts w:ascii="Arial" w:eastAsia="SimSun" w:hAnsi="Arial" w:cs="Arial"/>
          <w:sz w:val="24"/>
          <w:szCs w:val="24"/>
          <w:lang w:eastAsia="zh-CN"/>
        </w:rPr>
        <w:t>v aktuálním znění.</w:t>
      </w:r>
    </w:p>
    <w:p w14:paraId="4652E187" w14:textId="77777777" w:rsidR="00700C2D" w:rsidRPr="00700C2D" w:rsidRDefault="00700C2D" w:rsidP="00700C2D">
      <w:pPr>
        <w:jc w:val="right"/>
        <w:rPr>
          <w:rFonts w:ascii="Arial" w:eastAsia="SimSun" w:hAnsi="Arial" w:cs="Arial"/>
          <w:sz w:val="20"/>
          <w:szCs w:val="20"/>
          <w:lang w:eastAsia="zh-CN"/>
        </w:rPr>
      </w:pPr>
    </w:p>
    <w:p w14:paraId="22B43B4C" w14:textId="77777777" w:rsidR="00700C2D" w:rsidRPr="00700C2D" w:rsidRDefault="00700C2D" w:rsidP="00700C2D">
      <w:pPr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14:paraId="77539345" w14:textId="77777777" w:rsidR="00700C2D" w:rsidRPr="00700C2D" w:rsidRDefault="00700C2D" w:rsidP="00700C2D">
      <w:pPr>
        <w:jc w:val="both"/>
        <w:rPr>
          <w:rFonts w:ascii="Arial" w:eastAsia="SimSun" w:hAnsi="Arial" w:cs="Arial"/>
          <w:sz w:val="20"/>
          <w:szCs w:val="20"/>
          <w:lang w:eastAsia="zh-CN"/>
        </w:rPr>
      </w:pPr>
    </w:p>
    <w:p w14:paraId="5C45B4E7" w14:textId="424101EF" w:rsidR="00700C2D" w:rsidRPr="00700C2D" w:rsidRDefault="00700C2D" w:rsidP="00700C2D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sz w:val="24"/>
          <w:szCs w:val="24"/>
          <w:lang w:eastAsia="zh-CN"/>
        </w:rPr>
        <w:t xml:space="preserve">Příloha č. 2                                                                        Platnost ceníku od 1. </w:t>
      </w:r>
      <w:r w:rsidR="001A2E32">
        <w:rPr>
          <w:rFonts w:ascii="Arial" w:eastAsia="SimSun" w:hAnsi="Arial" w:cs="Arial"/>
          <w:sz w:val="24"/>
          <w:szCs w:val="24"/>
          <w:lang w:eastAsia="zh-CN"/>
        </w:rPr>
        <w:t>3</w:t>
      </w:r>
      <w:r w:rsidRPr="00700C2D">
        <w:rPr>
          <w:rFonts w:ascii="Arial" w:eastAsia="SimSun" w:hAnsi="Arial" w:cs="Arial"/>
          <w:sz w:val="24"/>
          <w:szCs w:val="24"/>
          <w:lang w:eastAsia="zh-CN"/>
        </w:rPr>
        <w:t>. 202</w:t>
      </w:r>
      <w:r w:rsidR="001A2E32">
        <w:rPr>
          <w:rFonts w:ascii="Arial" w:eastAsia="SimSun" w:hAnsi="Arial" w:cs="Arial"/>
          <w:sz w:val="24"/>
          <w:szCs w:val="24"/>
          <w:lang w:eastAsia="zh-CN"/>
        </w:rPr>
        <w:t>6</w:t>
      </w:r>
    </w:p>
    <w:p w14:paraId="7939DF0D" w14:textId="77777777" w:rsidR="00700C2D" w:rsidRPr="00700C2D" w:rsidRDefault="00700C2D" w:rsidP="00700C2D">
      <w:pPr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3C2EED75" w14:textId="77777777" w:rsidR="00700C2D" w:rsidRPr="00700C2D" w:rsidRDefault="00700C2D" w:rsidP="00700C2D">
      <w:pPr>
        <w:jc w:val="both"/>
        <w:rPr>
          <w:rFonts w:ascii="Arial" w:eastAsia="SimSun" w:hAnsi="Arial" w:cs="Arial"/>
          <w:sz w:val="20"/>
          <w:szCs w:val="20"/>
          <w:lang w:eastAsia="zh-CN"/>
        </w:rPr>
      </w:pPr>
      <w:r w:rsidRPr="00700C2D">
        <w:rPr>
          <w:rFonts w:ascii="Arial" w:eastAsia="SimSun" w:hAnsi="Arial" w:cs="Arial"/>
          <w:sz w:val="20"/>
          <w:szCs w:val="20"/>
          <w:lang w:eastAsia="zh-CN"/>
        </w:rPr>
        <w:t>Základní činnosti při poskytování pečovatelské služby jsou zajišťovány v rozsahu těchto úkonů:</w:t>
      </w:r>
    </w:p>
    <w:tbl>
      <w:tblPr>
        <w:tblpPr w:leftFromText="141" w:rightFromText="141" w:vertAnchor="text" w:horzAnchor="margin" w:tblpXSpec="center" w:tblpY="43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5429"/>
        <w:gridCol w:w="1715"/>
        <w:gridCol w:w="1689"/>
      </w:tblGrid>
      <w:tr w:rsidR="00700C2D" w:rsidRPr="00700C2D" w14:paraId="7F62D6FA" w14:textId="77777777" w:rsidTr="00184D15">
        <w:trPr>
          <w:trHeight w:val="469"/>
        </w:trPr>
        <w:tc>
          <w:tcPr>
            <w:tcW w:w="7144" w:type="dxa"/>
            <w:gridSpan w:val="2"/>
            <w:tcBorders>
              <w:right w:val="nil"/>
            </w:tcBorders>
          </w:tcPr>
          <w:p w14:paraId="6F588588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  </w:t>
            </w:r>
          </w:p>
          <w:p w14:paraId="32079F0E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696D9E3F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Popis úkonů:</w:t>
            </w:r>
          </w:p>
        </w:tc>
        <w:tc>
          <w:tcPr>
            <w:tcW w:w="1715" w:type="dxa"/>
            <w:tcBorders>
              <w:right w:val="nil"/>
            </w:tcBorders>
          </w:tcPr>
          <w:p w14:paraId="2D5CBFA3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5A30A781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lang w:eastAsia="zh-CN"/>
              </w:rPr>
            </w:pPr>
            <w:r w:rsidRPr="00700C2D">
              <w:rPr>
                <w:rFonts w:ascii="Arial" w:eastAsia="SimSun" w:hAnsi="Arial" w:cs="Arial"/>
                <w:lang w:eastAsia="zh-CN"/>
              </w:rPr>
              <w:t xml:space="preserve">Cena </w:t>
            </w:r>
            <w:r w:rsidRPr="00700C2D">
              <w:rPr>
                <w:rFonts w:ascii="Arial" w:eastAsia="SimSun" w:hAnsi="Arial" w:cs="Arial"/>
                <w:b/>
                <w:bCs/>
                <w:lang w:eastAsia="zh-CN"/>
              </w:rPr>
              <w:t>do</w:t>
            </w:r>
            <w:r w:rsidRPr="00700C2D">
              <w:rPr>
                <w:rFonts w:ascii="Arial" w:eastAsia="SimSun" w:hAnsi="Arial" w:cs="Arial"/>
                <w:lang w:eastAsia="zh-CN"/>
              </w:rPr>
              <w:t xml:space="preserve"> 80h/měsíc </w:t>
            </w:r>
          </w:p>
        </w:tc>
        <w:tc>
          <w:tcPr>
            <w:tcW w:w="1689" w:type="dxa"/>
          </w:tcPr>
          <w:p w14:paraId="1796F128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14AE5796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lang w:eastAsia="zh-CN"/>
              </w:rPr>
              <w:t xml:space="preserve">Cena </w:t>
            </w:r>
            <w:r w:rsidRPr="00700C2D">
              <w:rPr>
                <w:rFonts w:ascii="Arial" w:eastAsia="SimSun" w:hAnsi="Arial" w:cs="Arial"/>
                <w:b/>
                <w:bCs/>
                <w:lang w:eastAsia="zh-CN"/>
              </w:rPr>
              <w:t>od</w:t>
            </w:r>
            <w:r w:rsidRPr="00700C2D">
              <w:rPr>
                <w:rFonts w:ascii="Arial" w:eastAsia="SimSun" w:hAnsi="Arial" w:cs="Arial"/>
                <w:lang w:eastAsia="zh-CN"/>
              </w:rPr>
              <w:t xml:space="preserve"> 81h/měsíc</w:t>
            </w:r>
          </w:p>
        </w:tc>
      </w:tr>
      <w:tr w:rsidR="00700C2D" w:rsidRPr="00700C2D" w14:paraId="7F99E50E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0DDE2B96" w14:textId="77777777" w:rsidR="00700C2D" w:rsidRPr="00700C2D" w:rsidRDefault="00700C2D" w:rsidP="00700C2D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 xml:space="preserve">Zavedení služby                              </w:t>
            </w:r>
          </w:p>
        </w:tc>
        <w:tc>
          <w:tcPr>
            <w:tcW w:w="1715" w:type="dxa"/>
            <w:tcBorders>
              <w:right w:val="nil"/>
            </w:tcBorders>
          </w:tcPr>
          <w:p w14:paraId="1F3AC939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    </w:t>
            </w:r>
          </w:p>
        </w:tc>
        <w:tc>
          <w:tcPr>
            <w:tcW w:w="1689" w:type="dxa"/>
          </w:tcPr>
          <w:p w14:paraId="2D465E3C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    </w:t>
            </w:r>
          </w:p>
        </w:tc>
      </w:tr>
      <w:tr w:rsidR="00700C2D" w:rsidRPr="00700C2D" w14:paraId="6E71D885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DF5524E" w14:textId="77777777" w:rsidR="00700C2D" w:rsidRPr="00700C2D" w:rsidRDefault="00700C2D" w:rsidP="00700C2D">
            <w:pP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1.  Smlouva  </w:t>
            </w:r>
          </w:p>
        </w:tc>
        <w:tc>
          <w:tcPr>
            <w:tcW w:w="1715" w:type="dxa"/>
            <w:tcBorders>
              <w:right w:val="nil"/>
            </w:tcBorders>
          </w:tcPr>
          <w:p w14:paraId="57635CDE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9" w:type="dxa"/>
          </w:tcPr>
          <w:p w14:paraId="19EE8505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-</w:t>
            </w:r>
          </w:p>
        </w:tc>
      </w:tr>
      <w:tr w:rsidR="00700C2D" w:rsidRPr="00700C2D" w14:paraId="45B2E28F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208C6001" w14:textId="77777777" w:rsidR="00700C2D" w:rsidRPr="00700C2D" w:rsidRDefault="00700C2D" w:rsidP="00700C2D">
            <w:pPr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Cs/>
                <w:sz w:val="24"/>
                <w:szCs w:val="24"/>
                <w:lang w:eastAsia="zh-CN"/>
              </w:rPr>
              <w:t xml:space="preserve"> 2.  Plánování služby, sociální šetření</w:t>
            </w:r>
          </w:p>
        </w:tc>
        <w:tc>
          <w:tcPr>
            <w:tcW w:w="1715" w:type="dxa"/>
            <w:tcBorders>
              <w:right w:val="nil"/>
            </w:tcBorders>
          </w:tcPr>
          <w:p w14:paraId="444BB93D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1689" w:type="dxa"/>
          </w:tcPr>
          <w:p w14:paraId="280E3FD0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-</w:t>
            </w:r>
          </w:p>
        </w:tc>
      </w:tr>
      <w:tr w:rsidR="00700C2D" w:rsidRPr="00700C2D" w14:paraId="6646BCF3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7AAA532D" w14:textId="77777777" w:rsidR="00700C2D" w:rsidRPr="00700C2D" w:rsidRDefault="00700C2D" w:rsidP="00700C2D">
            <w:pPr>
              <w:ind w:left="360" w:hanging="36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A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: </w:t>
            </w: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Pomoc při zvládání běžných úkonů péče o vlastní osobu</w:t>
            </w:r>
          </w:p>
        </w:tc>
        <w:tc>
          <w:tcPr>
            <w:tcW w:w="1715" w:type="dxa"/>
            <w:tcBorders>
              <w:right w:val="nil"/>
            </w:tcBorders>
          </w:tcPr>
          <w:p w14:paraId="7345CD45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</w:tcPr>
          <w:p w14:paraId="57E0CDDF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700C2D" w:rsidRPr="00700C2D" w14:paraId="5F2DEB3F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2CBA76B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1.  Pomoc a podpora při podávání jídla a pití </w:t>
            </w:r>
          </w:p>
        </w:tc>
        <w:tc>
          <w:tcPr>
            <w:tcW w:w="1715" w:type="dxa"/>
            <w:tcBorders>
              <w:right w:val="nil"/>
            </w:tcBorders>
          </w:tcPr>
          <w:p w14:paraId="19E2985A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24FB7E6D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332A34D3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7FA6ACF2" w14:textId="77777777" w:rsidR="00700C2D" w:rsidRPr="00700C2D" w:rsidRDefault="00700C2D" w:rsidP="00700C2D">
            <w:pPr>
              <w:ind w:left="360" w:hanging="36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2.  Pomoc při oblékání, svlékání, včetně speciálních pomůcek</w:t>
            </w:r>
          </w:p>
        </w:tc>
        <w:tc>
          <w:tcPr>
            <w:tcW w:w="1715" w:type="dxa"/>
            <w:tcBorders>
              <w:right w:val="nil"/>
            </w:tcBorders>
          </w:tcPr>
          <w:p w14:paraId="3845B0AF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6497EB49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4C0A8E01" w14:textId="77777777" w:rsidTr="00184D15">
        <w:trPr>
          <w:trHeight w:val="315"/>
        </w:trPr>
        <w:tc>
          <w:tcPr>
            <w:tcW w:w="7144" w:type="dxa"/>
            <w:gridSpan w:val="2"/>
            <w:tcBorders>
              <w:right w:val="nil"/>
            </w:tcBorders>
          </w:tcPr>
          <w:p w14:paraId="75394C4E" w14:textId="77777777" w:rsidR="00700C2D" w:rsidRPr="00700C2D" w:rsidRDefault="00700C2D" w:rsidP="00700C2D">
            <w:pPr>
              <w:ind w:left="360" w:hanging="36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3.  Pomoc při prostorové orientaci, samostatném pohybu ve vnitřním prostoru</w:t>
            </w:r>
          </w:p>
        </w:tc>
        <w:tc>
          <w:tcPr>
            <w:tcW w:w="1715" w:type="dxa"/>
            <w:tcBorders>
              <w:right w:val="nil"/>
            </w:tcBorders>
          </w:tcPr>
          <w:p w14:paraId="32313B61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25BFD992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53C2442A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BF69FA5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4.  Pomoc při přesunu na lůžko nebo vozík</w:t>
            </w:r>
          </w:p>
        </w:tc>
        <w:tc>
          <w:tcPr>
            <w:tcW w:w="1715" w:type="dxa"/>
            <w:tcBorders>
              <w:right w:val="nil"/>
            </w:tcBorders>
          </w:tcPr>
          <w:p w14:paraId="4F574A44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62C8FDEC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0D3BA7FC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5EBDDBA5" w14:textId="77777777" w:rsidR="00700C2D" w:rsidRPr="00700C2D" w:rsidRDefault="00700C2D" w:rsidP="00700C2D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B: Pomoc při osobní hygieně</w:t>
            </w:r>
          </w:p>
        </w:tc>
        <w:tc>
          <w:tcPr>
            <w:tcW w:w="1715" w:type="dxa"/>
            <w:tcBorders>
              <w:right w:val="nil"/>
            </w:tcBorders>
          </w:tcPr>
          <w:p w14:paraId="34A0215C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</w:tcPr>
          <w:p w14:paraId="7E2C86C8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700C2D" w:rsidRPr="00700C2D" w14:paraId="41AF4B3F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4A835CE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1.  Pomoc při úkonech osobní hygieny</w:t>
            </w:r>
          </w:p>
        </w:tc>
        <w:tc>
          <w:tcPr>
            <w:tcW w:w="1715" w:type="dxa"/>
            <w:tcBorders>
              <w:right w:val="nil"/>
            </w:tcBorders>
          </w:tcPr>
          <w:p w14:paraId="0424EFB7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180CE4B9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3F6AE557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7CE69902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2.  Pomoc při použití WC</w:t>
            </w:r>
          </w:p>
        </w:tc>
        <w:tc>
          <w:tcPr>
            <w:tcW w:w="1715" w:type="dxa"/>
            <w:tcBorders>
              <w:right w:val="nil"/>
            </w:tcBorders>
          </w:tcPr>
          <w:p w14:paraId="3588DBDC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5E6763C2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45A448CB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02ED089C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3. Pomoc při základní péči o vlasy a nehty</w:t>
            </w:r>
          </w:p>
        </w:tc>
        <w:tc>
          <w:tcPr>
            <w:tcW w:w="1715" w:type="dxa"/>
            <w:tcBorders>
              <w:right w:val="nil"/>
            </w:tcBorders>
          </w:tcPr>
          <w:p w14:paraId="5A6FFF85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15AA69AA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5AE79530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A8969C3" w14:textId="77777777" w:rsidR="00700C2D" w:rsidRPr="00700C2D" w:rsidRDefault="00700C2D" w:rsidP="00700C2D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C: Poskytnutí stravy nebo pomoc při zajištění stravy</w:t>
            </w:r>
          </w:p>
        </w:tc>
        <w:tc>
          <w:tcPr>
            <w:tcW w:w="1715" w:type="dxa"/>
            <w:tcBorders>
              <w:right w:val="nil"/>
            </w:tcBorders>
          </w:tcPr>
          <w:p w14:paraId="14AB4BC3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</w:tcPr>
          <w:p w14:paraId="0A863D3A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700C2D" w:rsidRPr="00700C2D" w14:paraId="3CE80D2C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01533858" w14:textId="77777777" w:rsidR="00700C2D" w:rsidRPr="00700C2D" w:rsidRDefault="00700C2D" w:rsidP="00700C2D">
            <w:pPr>
              <w:ind w:left="360" w:hanging="360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1.  Dovoz nebo donáška jídla</w:t>
            </w:r>
          </w:p>
        </w:tc>
        <w:tc>
          <w:tcPr>
            <w:tcW w:w="1715" w:type="dxa"/>
            <w:tcBorders>
              <w:right w:val="nil"/>
            </w:tcBorders>
          </w:tcPr>
          <w:p w14:paraId="70A53CA4" w14:textId="2FBC89C8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6</w:t>
            </w:r>
            <w:r w:rsidR="002C44BF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,- Kč/ úkon</w:t>
            </w:r>
          </w:p>
        </w:tc>
        <w:tc>
          <w:tcPr>
            <w:tcW w:w="1689" w:type="dxa"/>
          </w:tcPr>
          <w:p w14:paraId="0E145405" w14:textId="36184B0E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6</w:t>
            </w:r>
            <w:r w:rsidR="002C44BF">
              <w:rPr>
                <w:rFonts w:ascii="Arial" w:eastAsia="SimSun" w:hAnsi="Arial" w:cs="Arial"/>
                <w:sz w:val="24"/>
                <w:szCs w:val="24"/>
                <w:lang w:eastAsia="zh-CN"/>
              </w:rPr>
              <w:t>5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,- Kč/ úkon</w:t>
            </w:r>
          </w:p>
        </w:tc>
      </w:tr>
      <w:tr w:rsidR="00700C2D" w:rsidRPr="00700C2D" w14:paraId="548A07AD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2D4E2428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2.  Pomoc při přípravě jídla a pití</w:t>
            </w:r>
          </w:p>
        </w:tc>
        <w:tc>
          <w:tcPr>
            <w:tcW w:w="1715" w:type="dxa"/>
            <w:tcBorders>
              <w:right w:val="nil"/>
            </w:tcBorders>
          </w:tcPr>
          <w:p w14:paraId="29CDDDD6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59C42346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4C9DAF8F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E554A1E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3.  Příprava a podání jídla a pití</w:t>
            </w:r>
          </w:p>
        </w:tc>
        <w:tc>
          <w:tcPr>
            <w:tcW w:w="1715" w:type="dxa"/>
            <w:tcBorders>
              <w:right w:val="nil"/>
            </w:tcBorders>
          </w:tcPr>
          <w:p w14:paraId="39094BAC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34A8D91B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05F5F79D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5864D71E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D: Pomoc při zajištění chodu domácnosti</w:t>
            </w:r>
          </w:p>
        </w:tc>
        <w:tc>
          <w:tcPr>
            <w:tcW w:w="1715" w:type="dxa"/>
            <w:tcBorders>
              <w:right w:val="nil"/>
            </w:tcBorders>
          </w:tcPr>
          <w:p w14:paraId="2F9D6F65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</w:tcPr>
          <w:p w14:paraId="45C732D5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700C2D" w:rsidRPr="00700C2D" w14:paraId="1ABA5CBF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4828FA88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1.  Běžný úklid a údržba domácnosti</w:t>
            </w:r>
          </w:p>
        </w:tc>
        <w:tc>
          <w:tcPr>
            <w:tcW w:w="1715" w:type="dxa"/>
            <w:tcBorders>
              <w:right w:val="nil"/>
            </w:tcBorders>
          </w:tcPr>
          <w:p w14:paraId="67200B98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5369BE67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4AACDFDF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7A84D15E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2.  Údržba domácích spotřebičů</w:t>
            </w:r>
          </w:p>
        </w:tc>
        <w:tc>
          <w:tcPr>
            <w:tcW w:w="1715" w:type="dxa"/>
            <w:tcBorders>
              <w:right w:val="nil"/>
            </w:tcBorders>
          </w:tcPr>
          <w:p w14:paraId="5460F603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26CABC77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65C02385" w14:textId="77777777" w:rsidTr="00184D15">
        <w:trPr>
          <w:trHeight w:val="315"/>
        </w:trPr>
        <w:tc>
          <w:tcPr>
            <w:tcW w:w="7144" w:type="dxa"/>
            <w:gridSpan w:val="2"/>
            <w:tcBorders>
              <w:right w:val="nil"/>
            </w:tcBorders>
          </w:tcPr>
          <w:p w14:paraId="65154227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3.  Pomoc při zajištění velkého úklidu (sezónní úklid, úklid po malování)</w:t>
            </w:r>
          </w:p>
        </w:tc>
        <w:tc>
          <w:tcPr>
            <w:tcW w:w="1715" w:type="dxa"/>
            <w:tcBorders>
              <w:right w:val="nil"/>
            </w:tcBorders>
          </w:tcPr>
          <w:p w14:paraId="7B97D1B1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0A54795A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4AD4D980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171F9D81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4.  Běžné nákupy (do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700C2D"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t>5 kg</w:t>
              </w:r>
            </w:smartTag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) a pochůzky</w:t>
            </w:r>
          </w:p>
        </w:tc>
        <w:tc>
          <w:tcPr>
            <w:tcW w:w="1715" w:type="dxa"/>
            <w:tcBorders>
              <w:right w:val="nil"/>
            </w:tcBorders>
          </w:tcPr>
          <w:p w14:paraId="32EA1ED4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5AAD70FF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338F858C" w14:textId="77777777" w:rsidTr="00184D15">
        <w:trPr>
          <w:trHeight w:val="307"/>
        </w:trPr>
        <w:tc>
          <w:tcPr>
            <w:tcW w:w="7144" w:type="dxa"/>
            <w:gridSpan w:val="2"/>
            <w:tcBorders>
              <w:right w:val="nil"/>
            </w:tcBorders>
          </w:tcPr>
          <w:p w14:paraId="62A8EECC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5.  Velký nákup (do </w:t>
            </w:r>
            <w:smartTag w:uri="urn:schemas-microsoft-com:office:smarttags" w:element="metricconverter">
              <w:smartTagPr>
                <w:attr w:name="ProductID" w:val="15 kg"/>
              </w:smartTagPr>
              <w:r w:rsidRPr="00700C2D">
                <w:rPr>
                  <w:rFonts w:ascii="Arial" w:eastAsia="SimSun" w:hAnsi="Arial" w:cs="Arial"/>
                  <w:sz w:val="24"/>
                  <w:szCs w:val="24"/>
                  <w:lang w:eastAsia="zh-CN"/>
                </w:rPr>
                <w:t>15 kg</w:t>
              </w:r>
            </w:smartTag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), nákup ošacení a nezbytného vybavení domácnosti</w:t>
            </w:r>
          </w:p>
        </w:tc>
        <w:tc>
          <w:tcPr>
            <w:tcW w:w="1715" w:type="dxa"/>
            <w:tcBorders>
              <w:right w:val="nil"/>
            </w:tcBorders>
          </w:tcPr>
          <w:p w14:paraId="05DDE626" w14:textId="6A99CE90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1</w:t>
            </w:r>
            <w:r w:rsidR="00826D9A">
              <w:rPr>
                <w:rFonts w:ascii="Arial" w:eastAsia="SimSun" w:hAnsi="Arial" w:cs="Arial"/>
                <w:sz w:val="24"/>
                <w:szCs w:val="24"/>
                <w:lang w:eastAsia="zh-CN"/>
              </w:rPr>
              <w:t>8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0,- Kč/ úkon</w:t>
            </w:r>
          </w:p>
        </w:tc>
        <w:tc>
          <w:tcPr>
            <w:tcW w:w="1689" w:type="dxa"/>
          </w:tcPr>
          <w:p w14:paraId="2CD2F1B5" w14:textId="07F4A473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1</w:t>
            </w:r>
            <w:r w:rsidR="00826D9A">
              <w:rPr>
                <w:rFonts w:ascii="Arial" w:eastAsia="SimSun" w:hAnsi="Arial" w:cs="Arial"/>
                <w:sz w:val="24"/>
                <w:szCs w:val="24"/>
                <w:lang w:eastAsia="zh-CN"/>
              </w:rPr>
              <w:t>8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0,- Kč/ úkon</w:t>
            </w:r>
          </w:p>
        </w:tc>
      </w:tr>
      <w:tr w:rsidR="00700C2D" w:rsidRPr="00700C2D" w14:paraId="79DC919F" w14:textId="77777777" w:rsidTr="00184D15">
        <w:trPr>
          <w:trHeight w:val="315"/>
        </w:trPr>
        <w:tc>
          <w:tcPr>
            <w:tcW w:w="7144" w:type="dxa"/>
            <w:gridSpan w:val="2"/>
            <w:tcBorders>
              <w:right w:val="nil"/>
            </w:tcBorders>
          </w:tcPr>
          <w:p w14:paraId="240308B4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6.  Praní a žehlení osobního a ložního prádla a jeho drobné opravy</w:t>
            </w:r>
          </w:p>
        </w:tc>
        <w:tc>
          <w:tcPr>
            <w:tcW w:w="1715" w:type="dxa"/>
            <w:tcBorders>
              <w:right w:val="nil"/>
            </w:tcBorders>
          </w:tcPr>
          <w:p w14:paraId="2371A7C0" w14:textId="1F8A9B6D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826D9A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0,- Kč/ kg</w:t>
            </w:r>
          </w:p>
        </w:tc>
        <w:tc>
          <w:tcPr>
            <w:tcW w:w="1689" w:type="dxa"/>
          </w:tcPr>
          <w:p w14:paraId="5A3D39BB" w14:textId="0100E4E8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826D9A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0,- Kč/ kg</w:t>
            </w:r>
          </w:p>
        </w:tc>
      </w:tr>
      <w:tr w:rsidR="00700C2D" w:rsidRPr="00700C2D" w14:paraId="52A218D9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1DCB8709" w14:textId="77777777" w:rsidR="00700C2D" w:rsidRPr="00700C2D" w:rsidRDefault="00700C2D" w:rsidP="00700C2D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E: Zprostředkování kontaktu se společenským prostředím</w:t>
            </w:r>
          </w:p>
        </w:tc>
        <w:tc>
          <w:tcPr>
            <w:tcW w:w="1715" w:type="dxa"/>
            <w:tcBorders>
              <w:right w:val="nil"/>
            </w:tcBorders>
          </w:tcPr>
          <w:p w14:paraId="24082AEE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1689" w:type="dxa"/>
          </w:tcPr>
          <w:p w14:paraId="6863AAF3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</w:tc>
      </w:tr>
      <w:tr w:rsidR="00700C2D" w:rsidRPr="00700C2D" w14:paraId="62E3B170" w14:textId="77777777" w:rsidTr="00184D15">
        <w:trPr>
          <w:trHeight w:val="153"/>
        </w:trPr>
        <w:tc>
          <w:tcPr>
            <w:tcW w:w="7144" w:type="dxa"/>
            <w:gridSpan w:val="2"/>
            <w:tcBorders>
              <w:right w:val="nil"/>
            </w:tcBorders>
          </w:tcPr>
          <w:p w14:paraId="2FA01E3D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1.  Doprovod dětí do školy, školského zařízení, k lékaři a zpět</w:t>
            </w:r>
          </w:p>
        </w:tc>
        <w:tc>
          <w:tcPr>
            <w:tcW w:w="1715" w:type="dxa"/>
            <w:tcBorders>
              <w:right w:val="nil"/>
            </w:tcBorders>
          </w:tcPr>
          <w:p w14:paraId="2CB4E919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335F1CE1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284056C0" w14:textId="77777777" w:rsidTr="00184D15">
        <w:trPr>
          <w:trHeight w:val="469"/>
        </w:trPr>
        <w:tc>
          <w:tcPr>
            <w:tcW w:w="7144" w:type="dxa"/>
            <w:gridSpan w:val="2"/>
            <w:tcBorders>
              <w:right w:val="nil"/>
            </w:tcBorders>
          </w:tcPr>
          <w:p w14:paraId="541AFD63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2.  Doprovod dospělých do zaměstnání, školy, k lékaři a na orgány veřejné moci a   instituce poskytující veřejné služby a zpět</w:t>
            </w:r>
          </w:p>
        </w:tc>
        <w:tc>
          <w:tcPr>
            <w:tcW w:w="1715" w:type="dxa"/>
            <w:tcBorders>
              <w:right w:val="nil"/>
            </w:tcBorders>
          </w:tcPr>
          <w:p w14:paraId="2A77A7CB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689" w:type="dxa"/>
          </w:tcPr>
          <w:p w14:paraId="4B6CCEA4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145,- Kč/ hod</w:t>
            </w:r>
          </w:p>
        </w:tc>
      </w:tr>
      <w:tr w:rsidR="00700C2D" w:rsidRPr="00700C2D" w14:paraId="7A500057" w14:textId="77777777" w:rsidTr="00184D15">
        <w:trPr>
          <w:gridAfter w:val="3"/>
          <w:wAfter w:w="8833" w:type="dxa"/>
          <w:trHeight w:val="307"/>
        </w:trPr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</w:tcPr>
          <w:p w14:paraId="474CD02D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  <w:p w14:paraId="68DB32AD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  <w:p w14:paraId="2661358C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14:paraId="6A2A0A8E" w14:textId="77777777" w:rsidR="00700C2D" w:rsidRPr="00700C2D" w:rsidRDefault="00700C2D" w:rsidP="00700C2D">
      <w:pPr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9E3DAA7" w14:textId="77777777" w:rsidR="00700C2D" w:rsidRPr="00700C2D" w:rsidRDefault="00700C2D" w:rsidP="00700C2D">
      <w:pPr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tbl>
      <w:tblPr>
        <w:tblStyle w:val="Mkatabulky"/>
        <w:tblW w:w="0" w:type="auto"/>
        <w:tblInd w:w="-572" w:type="dxa"/>
        <w:tblLook w:val="04A0" w:firstRow="1" w:lastRow="0" w:firstColumn="1" w:lastColumn="0" w:noHBand="0" w:noVBand="1"/>
      </w:tblPr>
      <w:tblGrid>
        <w:gridCol w:w="5891"/>
        <w:gridCol w:w="1764"/>
        <w:gridCol w:w="1843"/>
      </w:tblGrid>
      <w:tr w:rsidR="00700C2D" w:rsidRPr="00700C2D" w14:paraId="46F61FBD" w14:textId="77777777" w:rsidTr="00A61063">
        <w:tc>
          <w:tcPr>
            <w:tcW w:w="5891" w:type="dxa"/>
          </w:tcPr>
          <w:p w14:paraId="6548162D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  </w:t>
            </w:r>
          </w:p>
          <w:p w14:paraId="1987B090" w14:textId="77777777" w:rsidR="00700C2D" w:rsidRPr="00700C2D" w:rsidRDefault="00700C2D" w:rsidP="00700C2D">
            <w:pPr>
              <w:rPr>
                <w:rFonts w:ascii="Arial" w:eastAsia="SimSun" w:hAnsi="Arial" w:cs="Arial"/>
                <w:sz w:val="24"/>
                <w:szCs w:val="24"/>
                <w:lang w:eastAsia="zh-CN"/>
              </w:rPr>
            </w:pPr>
          </w:p>
          <w:p w14:paraId="058D5397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 Popis úkonů:</w:t>
            </w:r>
          </w:p>
        </w:tc>
        <w:tc>
          <w:tcPr>
            <w:tcW w:w="1764" w:type="dxa"/>
          </w:tcPr>
          <w:p w14:paraId="19CC8214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lang w:eastAsia="zh-CN"/>
              </w:rPr>
            </w:pPr>
          </w:p>
          <w:p w14:paraId="55A6F1E9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lang w:eastAsia="zh-CN"/>
              </w:rPr>
            </w:pPr>
            <w:r w:rsidRPr="00700C2D">
              <w:rPr>
                <w:rFonts w:ascii="Arial" w:eastAsia="SimSun" w:hAnsi="Arial" w:cs="Arial"/>
                <w:lang w:eastAsia="zh-CN"/>
              </w:rPr>
              <w:t xml:space="preserve">Cena </w:t>
            </w:r>
            <w:r w:rsidRPr="00700C2D">
              <w:rPr>
                <w:rFonts w:ascii="Arial" w:eastAsia="SimSun" w:hAnsi="Arial" w:cs="Arial"/>
                <w:b/>
                <w:bCs/>
                <w:lang w:eastAsia="zh-CN"/>
              </w:rPr>
              <w:t>do</w:t>
            </w:r>
            <w:r w:rsidRPr="00700C2D">
              <w:rPr>
                <w:rFonts w:ascii="Arial" w:eastAsia="SimSun" w:hAnsi="Arial" w:cs="Arial"/>
                <w:lang w:eastAsia="zh-CN"/>
              </w:rPr>
              <w:t xml:space="preserve"> </w:t>
            </w:r>
          </w:p>
          <w:p w14:paraId="009B5DC7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lang w:eastAsia="zh-CN"/>
              </w:rPr>
              <w:t xml:space="preserve">80h/měsíc </w:t>
            </w:r>
          </w:p>
        </w:tc>
        <w:tc>
          <w:tcPr>
            <w:tcW w:w="1843" w:type="dxa"/>
          </w:tcPr>
          <w:p w14:paraId="63693E82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lang w:eastAsia="zh-CN"/>
              </w:rPr>
            </w:pPr>
          </w:p>
          <w:p w14:paraId="578FE94D" w14:textId="77777777" w:rsidR="00700C2D" w:rsidRPr="00700C2D" w:rsidRDefault="00700C2D" w:rsidP="00700C2D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lang w:eastAsia="zh-CN"/>
              </w:rPr>
              <w:t xml:space="preserve">Cena </w:t>
            </w:r>
            <w:r w:rsidRPr="00700C2D">
              <w:rPr>
                <w:rFonts w:ascii="Arial" w:eastAsia="SimSun" w:hAnsi="Arial" w:cs="Arial"/>
                <w:b/>
                <w:bCs/>
                <w:lang w:eastAsia="zh-CN"/>
              </w:rPr>
              <w:t>od</w:t>
            </w:r>
            <w:r w:rsidRPr="00700C2D">
              <w:rPr>
                <w:rFonts w:ascii="Arial" w:eastAsia="SimSun" w:hAnsi="Arial" w:cs="Arial"/>
                <w:lang w:eastAsia="zh-CN"/>
              </w:rPr>
              <w:t xml:space="preserve"> 81h/měsíc</w:t>
            </w:r>
          </w:p>
        </w:tc>
      </w:tr>
      <w:tr w:rsidR="00700C2D" w:rsidRPr="00700C2D" w14:paraId="7B017F4A" w14:textId="77777777" w:rsidTr="00A61063">
        <w:tc>
          <w:tcPr>
            <w:tcW w:w="5891" w:type="dxa"/>
          </w:tcPr>
          <w:p w14:paraId="6B2C7DA9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F: Pomoc při zajištění bezpečí a možnosti setrvání v přirozeném sociálním prostředí: dohled, aby osoba závislá nezpůsobila ohrožení sobě ani svému okolí</w:t>
            </w:r>
          </w:p>
        </w:tc>
        <w:tc>
          <w:tcPr>
            <w:tcW w:w="1764" w:type="dxa"/>
          </w:tcPr>
          <w:p w14:paraId="24DD9ABB" w14:textId="3E37FA2E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165,-Kč/ hod</w:t>
            </w:r>
          </w:p>
        </w:tc>
        <w:tc>
          <w:tcPr>
            <w:tcW w:w="1843" w:type="dxa"/>
          </w:tcPr>
          <w:p w14:paraId="6485C5C8" w14:textId="16D9E124" w:rsidR="00700C2D" w:rsidRPr="00700C2D" w:rsidRDefault="00700C2D" w:rsidP="00A61063">
            <w:pPr>
              <w:ind w:left="54" w:right="-119"/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1A52A4">
              <w:rPr>
                <w:rFonts w:ascii="Arial" w:eastAsia="SimSun" w:hAnsi="Arial" w:cs="Arial"/>
                <w:sz w:val="24"/>
                <w:szCs w:val="24"/>
                <w:lang w:eastAsia="zh-CN"/>
              </w:rPr>
              <w:t>4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5,-</w:t>
            </w:r>
            <w:r w:rsidR="00A61063">
              <w:rPr>
                <w:rFonts w:ascii="Arial" w:eastAsia="SimSun" w:hAnsi="Arial" w:cs="Arial"/>
                <w:sz w:val="24"/>
                <w:szCs w:val="24"/>
                <w:lang w:eastAsia="zh-CN"/>
              </w:rPr>
              <w:t xml:space="preserve"> 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Kč/ hod</w:t>
            </w:r>
          </w:p>
        </w:tc>
      </w:tr>
      <w:tr w:rsidR="00700C2D" w:rsidRPr="00700C2D" w14:paraId="3C3D2A2C" w14:textId="77777777" w:rsidTr="00A61063">
        <w:tc>
          <w:tcPr>
            <w:tcW w:w="5891" w:type="dxa"/>
          </w:tcPr>
          <w:p w14:paraId="037D40D5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bCs/>
                <w:sz w:val="24"/>
                <w:szCs w:val="24"/>
                <w:lang w:eastAsia="zh-CN"/>
              </w:rPr>
              <w:t>G: Pomoc při uplatňování práv, oprávněných zájmů a při obstáváni osobních záležitostí</w:t>
            </w:r>
          </w:p>
        </w:tc>
        <w:tc>
          <w:tcPr>
            <w:tcW w:w="1764" w:type="dxa"/>
          </w:tcPr>
          <w:p w14:paraId="772CE419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843" w:type="dxa"/>
          </w:tcPr>
          <w:p w14:paraId="1037802E" w14:textId="4DC22FAE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1A52A4">
              <w:rPr>
                <w:rFonts w:ascii="Arial" w:eastAsia="SimSun" w:hAnsi="Arial" w:cs="Arial"/>
                <w:sz w:val="24"/>
                <w:szCs w:val="24"/>
                <w:lang w:eastAsia="zh-CN"/>
              </w:rPr>
              <w:t>4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5,- Kč/ hod</w:t>
            </w:r>
          </w:p>
        </w:tc>
      </w:tr>
      <w:tr w:rsidR="00700C2D" w:rsidRPr="00700C2D" w14:paraId="37BA4672" w14:textId="77777777" w:rsidTr="00A61063">
        <w:tc>
          <w:tcPr>
            <w:tcW w:w="5891" w:type="dxa"/>
          </w:tcPr>
          <w:p w14:paraId="11879C13" w14:textId="77777777" w:rsidR="00700C2D" w:rsidRPr="00700C2D" w:rsidRDefault="00700C2D" w:rsidP="00700C2D">
            <w:pPr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1.Pomoc při komunikaci vedoucí k uplatňování práv a oprávněných zájmů</w:t>
            </w:r>
          </w:p>
        </w:tc>
        <w:tc>
          <w:tcPr>
            <w:tcW w:w="1764" w:type="dxa"/>
          </w:tcPr>
          <w:p w14:paraId="1A7B4053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843" w:type="dxa"/>
          </w:tcPr>
          <w:p w14:paraId="055F6535" w14:textId="3CE9491B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1A52A4">
              <w:rPr>
                <w:rFonts w:ascii="Arial" w:eastAsia="SimSun" w:hAnsi="Arial" w:cs="Arial"/>
                <w:sz w:val="24"/>
                <w:szCs w:val="24"/>
                <w:lang w:eastAsia="zh-CN"/>
              </w:rPr>
              <w:t>4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5,- Kč/ hod</w:t>
            </w:r>
          </w:p>
        </w:tc>
      </w:tr>
      <w:tr w:rsidR="00700C2D" w:rsidRPr="00700C2D" w14:paraId="6CA6F879" w14:textId="77777777" w:rsidTr="00A61063">
        <w:tc>
          <w:tcPr>
            <w:tcW w:w="5891" w:type="dxa"/>
          </w:tcPr>
          <w:p w14:paraId="002D52FE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2 . Pomoc při vyřizování běžných záležitostí</w:t>
            </w:r>
          </w:p>
        </w:tc>
        <w:tc>
          <w:tcPr>
            <w:tcW w:w="1764" w:type="dxa"/>
          </w:tcPr>
          <w:p w14:paraId="65D58A00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165,- Kč/ hod</w:t>
            </w:r>
          </w:p>
        </w:tc>
        <w:tc>
          <w:tcPr>
            <w:tcW w:w="1843" w:type="dxa"/>
          </w:tcPr>
          <w:p w14:paraId="4C1C16E4" w14:textId="79307EA2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1</w:t>
            </w:r>
            <w:r w:rsidR="001A52A4">
              <w:rPr>
                <w:rFonts w:ascii="Arial" w:eastAsia="SimSun" w:hAnsi="Arial" w:cs="Arial"/>
                <w:sz w:val="24"/>
                <w:szCs w:val="24"/>
                <w:lang w:eastAsia="zh-CN"/>
              </w:rPr>
              <w:t>4</w:t>
            </w:r>
            <w:r w:rsidRPr="00700C2D">
              <w:rPr>
                <w:rFonts w:ascii="Arial" w:eastAsia="SimSun" w:hAnsi="Arial" w:cs="Arial"/>
                <w:sz w:val="24"/>
                <w:szCs w:val="24"/>
                <w:lang w:eastAsia="zh-CN"/>
              </w:rPr>
              <w:t>5,- Kč/ hod</w:t>
            </w:r>
          </w:p>
        </w:tc>
      </w:tr>
      <w:tr w:rsidR="00700C2D" w:rsidRPr="00700C2D" w14:paraId="10BAB2E8" w14:textId="77777777" w:rsidTr="00A61063">
        <w:tc>
          <w:tcPr>
            <w:tcW w:w="5891" w:type="dxa"/>
          </w:tcPr>
          <w:p w14:paraId="5C973D61" w14:textId="77777777" w:rsidR="00700C2D" w:rsidRPr="00700C2D" w:rsidRDefault="00700C2D" w:rsidP="00700C2D">
            <w:pPr>
              <w:jc w:val="both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 w:rsidRPr="00700C2D"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  <w:t>H: Pomoc při činnostech podporující pečující osoby</w:t>
            </w:r>
          </w:p>
        </w:tc>
        <w:tc>
          <w:tcPr>
            <w:tcW w:w="1764" w:type="dxa"/>
          </w:tcPr>
          <w:p w14:paraId="311AA328" w14:textId="66447106" w:rsidR="00700C2D" w:rsidRPr="00700C2D" w:rsidRDefault="00A777D3" w:rsidP="00700C2D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zdarma</w:t>
            </w:r>
          </w:p>
        </w:tc>
        <w:tc>
          <w:tcPr>
            <w:tcW w:w="1843" w:type="dxa"/>
          </w:tcPr>
          <w:p w14:paraId="65F2051A" w14:textId="4FC604C8" w:rsidR="00700C2D" w:rsidRPr="00700C2D" w:rsidRDefault="00A777D3" w:rsidP="00700C2D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="SimSun" w:hAnsi="Arial" w:cs="Arial"/>
                <w:sz w:val="24"/>
                <w:szCs w:val="24"/>
                <w:lang w:eastAsia="zh-CN"/>
              </w:rPr>
              <w:t>zdarma</w:t>
            </w:r>
          </w:p>
        </w:tc>
      </w:tr>
    </w:tbl>
    <w:p w14:paraId="656E1671" w14:textId="77777777" w:rsidR="00700C2D" w:rsidRPr="00700C2D" w:rsidRDefault="00700C2D" w:rsidP="00700C2D">
      <w:pPr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4B5FD4AD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b/>
          <w:bCs/>
          <w:sz w:val="24"/>
          <w:szCs w:val="24"/>
          <w:lang w:eastAsia="zh-CN"/>
        </w:rPr>
        <w:t>Na pokrytí nákladů za pečovatelskou službu je určen příspěvek na péči.</w:t>
      </w:r>
    </w:p>
    <w:p w14:paraId="366ED2B4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</w:p>
    <w:p w14:paraId="549625C5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Klientovi čerpající více než 80 hodin péče měsíčně, je účtována snížená sazba </w:t>
      </w:r>
    </w:p>
    <w:p w14:paraId="1F33E35D" w14:textId="342E9B1C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bCs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b/>
          <w:bCs/>
          <w:sz w:val="24"/>
          <w:szCs w:val="24"/>
          <w:lang w:eastAsia="zh-CN"/>
        </w:rPr>
        <w:t>145 Kč/hodina péče, účtováno za celou péči od první hodiny péče.</w:t>
      </w:r>
      <w:r w:rsidR="00854419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 </w:t>
      </w:r>
    </w:p>
    <w:p w14:paraId="24A636BC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14:paraId="007023F7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sz w:val="24"/>
          <w:szCs w:val="24"/>
          <w:lang w:eastAsia="zh-CN"/>
        </w:rPr>
        <w:t>Pokud poskytování služeb netrvá celou hodinu, výše úhrady se poměrně krátí.</w:t>
      </w:r>
    </w:p>
    <w:p w14:paraId="6920649D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1AC0C97C" w14:textId="748525D0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 w:rsidRPr="00700C2D">
        <w:rPr>
          <w:rFonts w:ascii="Arial" w:eastAsia="SimSun" w:hAnsi="Arial" w:cs="Arial"/>
          <w:b/>
          <w:sz w:val="24"/>
          <w:szCs w:val="24"/>
          <w:lang w:eastAsia="zh-CN"/>
        </w:rPr>
        <w:t xml:space="preserve">Pokud uživatel hodlá </w:t>
      </w:r>
      <w:r w:rsidRPr="00700C2D">
        <w:rPr>
          <w:rFonts w:ascii="Arial" w:eastAsia="SimSun" w:hAnsi="Arial" w:cs="Arial"/>
          <w:b/>
          <w:bCs/>
          <w:sz w:val="24"/>
          <w:szCs w:val="24"/>
          <w:lang w:eastAsia="zh-CN"/>
        </w:rPr>
        <w:t>odříct službu</w:t>
      </w:r>
      <w:r w:rsidRPr="00700C2D">
        <w:rPr>
          <w:rFonts w:ascii="Arial" w:eastAsia="SimSun" w:hAnsi="Arial" w:cs="Arial"/>
          <w:b/>
          <w:sz w:val="24"/>
          <w:szCs w:val="24"/>
          <w:lang w:eastAsia="zh-CN"/>
        </w:rPr>
        <w:t>, musí tak učinit nejpozději v průběhu dopoledne předchozího dne. Výjimkou je situace náhlého zhoršení zdravotního stavu.</w:t>
      </w:r>
    </w:p>
    <w:p w14:paraId="70FE4EF2" w14:textId="77777777" w:rsidR="00700C2D" w:rsidRPr="00700C2D" w:rsidRDefault="00700C2D" w:rsidP="00A61063">
      <w:pPr>
        <w:ind w:left="-567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67277CE4" w14:textId="77777777" w:rsidR="00700C2D" w:rsidRPr="00700C2D" w:rsidRDefault="00700C2D" w:rsidP="00700C2D">
      <w:pPr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</w:p>
    <w:p w14:paraId="639263DD" w14:textId="04B3DC3D" w:rsidR="00F650CE" w:rsidRDefault="00F650CE" w:rsidP="00700C2D">
      <w:pPr>
        <w:ind w:left="-709"/>
        <w:rPr>
          <w:lang w:bidi="en-US"/>
        </w:rPr>
      </w:pPr>
    </w:p>
    <w:p w14:paraId="19A69497" w14:textId="77777777" w:rsidR="00E658B1" w:rsidRDefault="00E658B1" w:rsidP="00700C2D">
      <w:pPr>
        <w:ind w:left="-709"/>
        <w:rPr>
          <w:lang w:bidi="en-US"/>
        </w:rPr>
      </w:pPr>
    </w:p>
    <w:p w14:paraId="4FEBBB40" w14:textId="77777777" w:rsidR="00E658B1" w:rsidRDefault="00E658B1" w:rsidP="00700C2D">
      <w:pPr>
        <w:ind w:left="-709"/>
        <w:rPr>
          <w:lang w:bidi="en-US"/>
        </w:rPr>
      </w:pPr>
    </w:p>
    <w:p w14:paraId="16D9F03E" w14:textId="77777777" w:rsidR="00E658B1" w:rsidRDefault="00E658B1" w:rsidP="00700C2D">
      <w:pPr>
        <w:ind w:left="-709"/>
        <w:rPr>
          <w:lang w:bidi="en-US"/>
        </w:rPr>
      </w:pPr>
    </w:p>
    <w:sectPr w:rsidR="00E658B1" w:rsidSect="00897D5D">
      <w:headerReference w:type="default" r:id="rId10"/>
      <w:footerReference w:type="default" r:id="rId11"/>
      <w:pgSz w:w="11906" w:h="16838"/>
      <w:pgMar w:top="156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743DF" w14:textId="77777777" w:rsidR="00646EC7" w:rsidRDefault="00646EC7" w:rsidP="00BC7639">
      <w:r>
        <w:separator/>
      </w:r>
    </w:p>
  </w:endnote>
  <w:endnote w:type="continuationSeparator" w:id="0">
    <w:p w14:paraId="11B91CAF" w14:textId="77777777" w:rsidR="00646EC7" w:rsidRDefault="00646EC7" w:rsidP="00BC7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tarell">
    <w:altName w:val="Times New Roman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18012" w14:textId="5898DBBE" w:rsidR="008C1C7B" w:rsidRPr="00DD0E6D" w:rsidRDefault="0095429E" w:rsidP="00337764">
    <w:pPr>
      <w:pStyle w:val="Zpat"/>
      <w:tabs>
        <w:tab w:val="clear" w:pos="4536"/>
        <w:tab w:val="clear" w:pos="9072"/>
        <w:tab w:val="left" w:pos="747"/>
      </w:tabs>
    </w:pPr>
    <w:r>
      <w:rPr>
        <w:noProof/>
      </w:rPr>
      <w:drawing>
        <wp:anchor distT="0" distB="0" distL="114300" distR="114300" simplePos="0" relativeHeight="251675648" behindDoc="1" locked="0" layoutInCell="1" allowOverlap="1" wp14:anchorId="026EAE36" wp14:editId="0AD0E45A">
          <wp:simplePos x="0" y="0"/>
          <wp:positionH relativeFrom="column">
            <wp:posOffset>76835</wp:posOffset>
          </wp:positionH>
          <wp:positionV relativeFrom="paragraph">
            <wp:posOffset>-287655</wp:posOffset>
          </wp:positionV>
          <wp:extent cx="5760720" cy="570865"/>
          <wp:effectExtent l="0" t="0" r="0" b="635"/>
          <wp:wrapNone/>
          <wp:docPr id="203432718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46022" name="Obrázek 1720460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76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3B4A5" w14:textId="77777777" w:rsidR="00646EC7" w:rsidRDefault="00646EC7" w:rsidP="00BC7639">
      <w:r>
        <w:separator/>
      </w:r>
    </w:p>
  </w:footnote>
  <w:footnote w:type="continuationSeparator" w:id="0">
    <w:p w14:paraId="3B3A6313" w14:textId="77777777" w:rsidR="00646EC7" w:rsidRDefault="00646EC7" w:rsidP="00BC76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83A1F" w14:textId="187284A6" w:rsidR="00BC7639" w:rsidRDefault="00C1685B">
    <w:pPr>
      <w:pStyle w:val="Zhlav"/>
    </w:pPr>
    <w:r>
      <w:rPr>
        <w:noProof/>
      </w:rPr>
      <w:drawing>
        <wp:inline distT="0" distB="0" distL="0" distR="0" wp14:anchorId="7C578322" wp14:editId="444E9D59">
          <wp:extent cx="2647315" cy="715010"/>
          <wp:effectExtent l="0" t="0" r="635" b="8890"/>
          <wp:docPr id="1406900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90076" name="Obrázek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47315" cy="71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D7014">
      <w:rPr>
        <w:noProof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09DB613F" wp14:editId="1F75E538">
              <wp:simplePos x="0" y="0"/>
              <wp:positionH relativeFrom="margin">
                <wp:posOffset>3615386</wp:posOffset>
              </wp:positionH>
              <wp:positionV relativeFrom="paragraph">
                <wp:posOffset>3175</wp:posOffset>
              </wp:positionV>
              <wp:extent cx="2369489" cy="1404620"/>
              <wp:effectExtent l="0" t="0" r="0" b="6350"/>
              <wp:wrapNone/>
              <wp:docPr id="58682509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9489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48C7FF" w14:textId="27C46B2B" w:rsidR="004120F2" w:rsidRDefault="008F5873" w:rsidP="00B60725">
                          <w:pPr>
                            <w:rPr>
                              <w:rFonts w:ascii="Minion Pro" w:hAnsi="Minion Pro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inion Pro" w:hAnsi="Minion Pro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DB613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84.7pt;margin-top:.25pt;width:186.55pt;height:110.6pt;z-index:-2516418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" stroked="f">
              <v:textbox style="mso-fit-shape-to-text:t">
                <w:txbxContent>
                  <w:p w14:paraId="0748C7FF" w14:textId="27C46B2B" w:rsidR="004120F2" w:rsidRDefault="008F5873" w:rsidP="00B60725">
                    <w:pPr>
                      <w:rPr>
                        <w:rFonts w:ascii="Minion Pro" w:hAnsi="Minion Pro"/>
                        <w:sz w:val="18"/>
                        <w:szCs w:val="18"/>
                      </w:rPr>
                    </w:pPr>
                    <w:r>
                      <w:rPr>
                        <w:rFonts w:ascii="Minion Pro" w:hAnsi="Minion Pro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64EDC"/>
    <w:multiLevelType w:val="hybridMultilevel"/>
    <w:tmpl w:val="4C52489A"/>
    <w:lvl w:ilvl="0" w:tplc="4F40AAA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0321F"/>
    <w:multiLevelType w:val="hybridMultilevel"/>
    <w:tmpl w:val="2BB4ED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4800351">
    <w:abstractNumId w:val="0"/>
  </w:num>
  <w:num w:numId="2" w16cid:durableId="3274449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639"/>
    <w:rsid w:val="000022EF"/>
    <w:rsid w:val="0000461B"/>
    <w:rsid w:val="000149BE"/>
    <w:rsid w:val="00017F6B"/>
    <w:rsid w:val="00067D25"/>
    <w:rsid w:val="000734B5"/>
    <w:rsid w:val="0009681B"/>
    <w:rsid w:val="000E5E5D"/>
    <w:rsid w:val="000E5FAB"/>
    <w:rsid w:val="000E766E"/>
    <w:rsid w:val="000E7745"/>
    <w:rsid w:val="00101DB7"/>
    <w:rsid w:val="001442FA"/>
    <w:rsid w:val="0017709E"/>
    <w:rsid w:val="001864DF"/>
    <w:rsid w:val="00195A54"/>
    <w:rsid w:val="0019726B"/>
    <w:rsid w:val="001A2E32"/>
    <w:rsid w:val="001A52A4"/>
    <w:rsid w:val="001B1776"/>
    <w:rsid w:val="001C4376"/>
    <w:rsid w:val="001D2274"/>
    <w:rsid w:val="0020330C"/>
    <w:rsid w:val="002034B9"/>
    <w:rsid w:val="00222253"/>
    <w:rsid w:val="002817DC"/>
    <w:rsid w:val="002C44BF"/>
    <w:rsid w:val="002D6539"/>
    <w:rsid w:val="002D7D2C"/>
    <w:rsid w:val="002E0550"/>
    <w:rsid w:val="002E4139"/>
    <w:rsid w:val="002F154A"/>
    <w:rsid w:val="0031434B"/>
    <w:rsid w:val="003251DC"/>
    <w:rsid w:val="00337764"/>
    <w:rsid w:val="00356B1E"/>
    <w:rsid w:val="00357AAB"/>
    <w:rsid w:val="00365DD2"/>
    <w:rsid w:val="00381775"/>
    <w:rsid w:val="003D308B"/>
    <w:rsid w:val="003E31EE"/>
    <w:rsid w:val="003E7DC0"/>
    <w:rsid w:val="00402761"/>
    <w:rsid w:val="00402D4C"/>
    <w:rsid w:val="004066DE"/>
    <w:rsid w:val="004120F2"/>
    <w:rsid w:val="00426DB0"/>
    <w:rsid w:val="00431A1C"/>
    <w:rsid w:val="00441BA5"/>
    <w:rsid w:val="00447738"/>
    <w:rsid w:val="00471B74"/>
    <w:rsid w:val="00471CB7"/>
    <w:rsid w:val="00474B5B"/>
    <w:rsid w:val="004837C8"/>
    <w:rsid w:val="004939B2"/>
    <w:rsid w:val="00497034"/>
    <w:rsid w:val="004A3652"/>
    <w:rsid w:val="004C2072"/>
    <w:rsid w:val="004D7014"/>
    <w:rsid w:val="00501154"/>
    <w:rsid w:val="005225A2"/>
    <w:rsid w:val="00546072"/>
    <w:rsid w:val="005463D1"/>
    <w:rsid w:val="005669C2"/>
    <w:rsid w:val="0057345A"/>
    <w:rsid w:val="00592AF5"/>
    <w:rsid w:val="005A5090"/>
    <w:rsid w:val="005B2247"/>
    <w:rsid w:val="005B3482"/>
    <w:rsid w:val="005B7EFB"/>
    <w:rsid w:val="005C4281"/>
    <w:rsid w:val="005D4950"/>
    <w:rsid w:val="005E2799"/>
    <w:rsid w:val="005E6AF4"/>
    <w:rsid w:val="00621EEC"/>
    <w:rsid w:val="00636F40"/>
    <w:rsid w:val="00642F3A"/>
    <w:rsid w:val="00646EC7"/>
    <w:rsid w:val="00656AE3"/>
    <w:rsid w:val="0066277E"/>
    <w:rsid w:val="00667CE5"/>
    <w:rsid w:val="006840A3"/>
    <w:rsid w:val="006842C2"/>
    <w:rsid w:val="00700C2D"/>
    <w:rsid w:val="007211D8"/>
    <w:rsid w:val="00722FEC"/>
    <w:rsid w:val="00726D43"/>
    <w:rsid w:val="00736DDA"/>
    <w:rsid w:val="00747C07"/>
    <w:rsid w:val="00754940"/>
    <w:rsid w:val="0076598C"/>
    <w:rsid w:val="00787C1F"/>
    <w:rsid w:val="007A335E"/>
    <w:rsid w:val="007F4955"/>
    <w:rsid w:val="00802BCC"/>
    <w:rsid w:val="00826D9A"/>
    <w:rsid w:val="00854419"/>
    <w:rsid w:val="008965A9"/>
    <w:rsid w:val="00897D5D"/>
    <w:rsid w:val="008A4EA2"/>
    <w:rsid w:val="008A5C1A"/>
    <w:rsid w:val="008C190E"/>
    <w:rsid w:val="008C1C7B"/>
    <w:rsid w:val="008D1E7D"/>
    <w:rsid w:val="008F5873"/>
    <w:rsid w:val="008F6B1F"/>
    <w:rsid w:val="00921506"/>
    <w:rsid w:val="00921F1C"/>
    <w:rsid w:val="00942EF5"/>
    <w:rsid w:val="00945A2E"/>
    <w:rsid w:val="00953DB0"/>
    <w:rsid w:val="0095429E"/>
    <w:rsid w:val="0099000C"/>
    <w:rsid w:val="009C5297"/>
    <w:rsid w:val="009D4720"/>
    <w:rsid w:val="00A14318"/>
    <w:rsid w:val="00A224B5"/>
    <w:rsid w:val="00A27A89"/>
    <w:rsid w:val="00A609DB"/>
    <w:rsid w:val="00A61063"/>
    <w:rsid w:val="00A72C39"/>
    <w:rsid w:val="00A74A0B"/>
    <w:rsid w:val="00A777D3"/>
    <w:rsid w:val="00A93612"/>
    <w:rsid w:val="00A93B0C"/>
    <w:rsid w:val="00AB533F"/>
    <w:rsid w:val="00AC0C72"/>
    <w:rsid w:val="00AD11F9"/>
    <w:rsid w:val="00AF230C"/>
    <w:rsid w:val="00AF47F0"/>
    <w:rsid w:val="00B04076"/>
    <w:rsid w:val="00B15002"/>
    <w:rsid w:val="00B30F4C"/>
    <w:rsid w:val="00B404ED"/>
    <w:rsid w:val="00B60725"/>
    <w:rsid w:val="00B661F3"/>
    <w:rsid w:val="00B66EE9"/>
    <w:rsid w:val="00B83C42"/>
    <w:rsid w:val="00BC3466"/>
    <w:rsid w:val="00BC7639"/>
    <w:rsid w:val="00BE57B7"/>
    <w:rsid w:val="00C078F4"/>
    <w:rsid w:val="00C1685B"/>
    <w:rsid w:val="00C53719"/>
    <w:rsid w:val="00C628F5"/>
    <w:rsid w:val="00C97C1C"/>
    <w:rsid w:val="00CC5622"/>
    <w:rsid w:val="00CD1216"/>
    <w:rsid w:val="00CD2983"/>
    <w:rsid w:val="00CF16BE"/>
    <w:rsid w:val="00CF43C3"/>
    <w:rsid w:val="00D013A6"/>
    <w:rsid w:val="00D05BBA"/>
    <w:rsid w:val="00D36251"/>
    <w:rsid w:val="00D4457D"/>
    <w:rsid w:val="00D523D7"/>
    <w:rsid w:val="00D66D10"/>
    <w:rsid w:val="00D72D47"/>
    <w:rsid w:val="00D82FD3"/>
    <w:rsid w:val="00D87CD5"/>
    <w:rsid w:val="00DA1F8E"/>
    <w:rsid w:val="00DB0992"/>
    <w:rsid w:val="00DB4DCA"/>
    <w:rsid w:val="00DB681E"/>
    <w:rsid w:val="00DD0E6D"/>
    <w:rsid w:val="00DE72D1"/>
    <w:rsid w:val="00DF28F0"/>
    <w:rsid w:val="00E32A98"/>
    <w:rsid w:val="00E55156"/>
    <w:rsid w:val="00E61596"/>
    <w:rsid w:val="00E658B1"/>
    <w:rsid w:val="00E669C0"/>
    <w:rsid w:val="00E66D8D"/>
    <w:rsid w:val="00E72A59"/>
    <w:rsid w:val="00E82FFB"/>
    <w:rsid w:val="00E8337F"/>
    <w:rsid w:val="00E838E6"/>
    <w:rsid w:val="00E94421"/>
    <w:rsid w:val="00EA0D99"/>
    <w:rsid w:val="00F01DBE"/>
    <w:rsid w:val="00F17B67"/>
    <w:rsid w:val="00F5562D"/>
    <w:rsid w:val="00F650CE"/>
    <w:rsid w:val="00F65654"/>
    <w:rsid w:val="00F9685B"/>
    <w:rsid w:val="00FB590F"/>
    <w:rsid w:val="00FB7CAE"/>
    <w:rsid w:val="00FE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494232A"/>
  <w15:chartTrackingRefBased/>
  <w15:docId w15:val="{D22A3FC8-397B-4C8A-B698-60EF47DE7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76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6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7639"/>
  </w:style>
  <w:style w:type="paragraph" w:styleId="Zpat">
    <w:name w:val="footer"/>
    <w:basedOn w:val="Normln"/>
    <w:link w:val="ZpatChar"/>
    <w:uiPriority w:val="99"/>
    <w:unhideWhenUsed/>
    <w:rsid w:val="00BC76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7639"/>
  </w:style>
  <w:style w:type="paragraph" w:styleId="Odstavecseseznamem">
    <w:name w:val="List Paragraph"/>
    <w:basedOn w:val="Normln"/>
    <w:uiPriority w:val="34"/>
    <w:qFormat/>
    <w:rsid w:val="0092150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842C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42C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471C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0DDA568AE8C34AB3F993A688662EB2" ma:contentTypeVersion="10" ma:contentTypeDescription="Vytvoří nový dokument" ma:contentTypeScope="" ma:versionID="c0a4d6defa238435f7ab6219e72bb3a4">
  <xsd:schema xmlns:xsd="http://www.w3.org/2001/XMLSchema" xmlns:xs="http://www.w3.org/2001/XMLSchema" xmlns:p="http://schemas.microsoft.com/office/2006/metadata/properties" xmlns:ns2="8d39665b-5870-456d-82ff-c354c884ab32" xmlns:ns3="33536a23-4f2b-4998-bd64-229d085cc1d0" targetNamespace="http://schemas.microsoft.com/office/2006/metadata/properties" ma:root="true" ma:fieldsID="4bfa49393e240adf29506bcdaa179071" ns2:_="" ns3:_="">
    <xsd:import namespace="8d39665b-5870-456d-82ff-c354c884ab32"/>
    <xsd:import namespace="33536a23-4f2b-4998-bd64-229d085cc1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665b-5870-456d-82ff-c354c884a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8b7222f-c74e-42ea-9462-73adb99c2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36a23-4f2b-4998-bd64-229d085cc1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e8c1bf-1ae7-4a4f-833b-0b83345c1d81}" ma:internalName="TaxCatchAll" ma:showField="CatchAllData" ma:web="33536a23-4f2b-4998-bd64-229d085cc1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536a23-4f2b-4998-bd64-229d085cc1d0" xsi:nil="true"/>
    <lcf76f155ced4ddcb4097134ff3c332f xmlns="8d39665b-5870-456d-82ff-c354c884a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2CC004-A7A9-4497-AB70-B6B962F67F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9665b-5870-456d-82ff-c354c884ab32"/>
    <ds:schemaRef ds:uri="33536a23-4f2b-4998-bd64-229d085cc1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4219B2-1CDB-4869-8D31-DDAD8B03FE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1D17A-5A4A-49FA-A085-B73F9C7AA548}">
  <ds:schemaRefs>
    <ds:schemaRef ds:uri="http://schemas.microsoft.com/office/2006/metadata/properties"/>
    <ds:schemaRef ds:uri="http://schemas.microsoft.com/office/infopath/2007/PartnerControls"/>
    <ds:schemaRef ds:uri="33536a23-4f2b-4998-bd64-229d085cc1d0"/>
    <ds:schemaRef ds:uri="8d39665b-5870-456d-82ff-c354c884ab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489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Leznar Aleš</dc:creator>
  <cp:keywords/>
  <dc:description/>
  <cp:lastModifiedBy>Vávrová Hana</cp:lastModifiedBy>
  <cp:revision>2</cp:revision>
  <cp:lastPrinted>2026-01-16T09:39:00Z</cp:lastPrinted>
  <dcterms:created xsi:type="dcterms:W3CDTF">2026-07-07T10:01:00Z</dcterms:created>
  <dcterms:modified xsi:type="dcterms:W3CDTF">2026-07-07T10:01:00Z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0x010100670DDA568AE8C34AB3F993A688662EB2</vt:lpwstr>
  </property>
</Properties>
</file>